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15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17315"/>
      </w:tblGrid>
      <w:tr w:rsidR="000B5EEB" w:rsidRPr="005D0952" w:rsidTr="003F33DF">
        <w:trPr>
          <w:trHeight w:val="405"/>
        </w:trPr>
        <w:tc>
          <w:tcPr>
            <w:tcW w:w="17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5EEB" w:rsidRPr="004402A6" w:rsidRDefault="000B5EEB" w:rsidP="00DF0F06">
            <w:pPr>
              <w:ind w:right="0"/>
              <w:rPr>
                <w:spacing w:val="0"/>
                <w:sz w:val="22"/>
                <w:szCs w:val="22"/>
                <w:lang w:eastAsia="ru-RU"/>
              </w:rPr>
            </w:pPr>
          </w:p>
          <w:p w:rsidR="00D43873" w:rsidRPr="005D0952" w:rsidRDefault="00D43873" w:rsidP="00D43873">
            <w:pPr>
              <w:ind w:right="0"/>
              <w:jc w:val="center"/>
              <w:rPr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spacing w:val="0"/>
                <w:sz w:val="18"/>
                <w:szCs w:val="18"/>
                <w:lang w:eastAsia="ru-RU"/>
              </w:rPr>
              <w:t xml:space="preserve">Заявка на </w:t>
            </w:r>
            <w:r>
              <w:rPr>
                <w:spacing w:val="0"/>
                <w:sz w:val="18"/>
                <w:szCs w:val="18"/>
                <w:lang w:eastAsia="ru-RU"/>
              </w:rPr>
              <w:t>внесение изменений</w:t>
            </w:r>
            <w:r w:rsidRPr="005D0952">
              <w:rPr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spacing w:val="0"/>
                <w:sz w:val="18"/>
                <w:szCs w:val="18"/>
                <w:lang w:eastAsia="ru-RU"/>
              </w:rPr>
              <w:t>в план закупок/план-график закупок</w:t>
            </w:r>
            <w:r w:rsidRPr="005D0952">
              <w:rPr>
                <w:spacing w:val="0"/>
                <w:sz w:val="18"/>
                <w:szCs w:val="18"/>
                <w:lang w:eastAsia="ru-RU"/>
              </w:rPr>
              <w:t xml:space="preserve"> на 20</w:t>
            </w:r>
            <w:r>
              <w:rPr>
                <w:spacing w:val="0"/>
                <w:sz w:val="18"/>
                <w:szCs w:val="18"/>
                <w:lang w:eastAsia="ru-RU"/>
              </w:rPr>
              <w:t>1</w:t>
            </w:r>
            <w:r w:rsidR="007155B1">
              <w:rPr>
                <w:spacing w:val="0"/>
                <w:sz w:val="18"/>
                <w:szCs w:val="18"/>
                <w:lang w:eastAsia="ru-RU"/>
              </w:rPr>
              <w:t>8</w:t>
            </w:r>
            <w:r w:rsidRPr="005D0952">
              <w:rPr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D43873" w:rsidRDefault="00D43873" w:rsidP="00D43873">
            <w:pPr>
              <w:ind w:right="0"/>
              <w:jc w:val="center"/>
              <w:rPr>
                <w:spacing w:val="0"/>
                <w:sz w:val="18"/>
                <w:szCs w:val="18"/>
                <w:u w:val="single"/>
                <w:lang w:eastAsia="ru-RU"/>
              </w:rPr>
            </w:pPr>
            <w:r w:rsidRPr="005D0952">
              <w:rPr>
                <w:spacing w:val="0"/>
                <w:sz w:val="18"/>
                <w:szCs w:val="18"/>
                <w:u w:val="single"/>
                <w:lang w:eastAsia="ru-RU"/>
              </w:rPr>
              <w:t xml:space="preserve">с оплатой </w:t>
            </w:r>
            <w:r w:rsidRPr="00FB2961">
              <w:rPr>
                <w:spacing w:val="0"/>
                <w:sz w:val="18"/>
                <w:szCs w:val="18"/>
                <w:u w:val="single"/>
                <w:lang w:eastAsia="ru-RU"/>
              </w:rPr>
              <w:t>за счет средств субсидий</w:t>
            </w:r>
            <w:r>
              <w:rPr>
                <w:spacing w:val="0"/>
                <w:sz w:val="18"/>
                <w:szCs w:val="18"/>
                <w:u w:val="single"/>
                <w:lang w:eastAsia="ru-RU"/>
              </w:rPr>
              <w:t xml:space="preserve"> (КФО-4</w:t>
            </w:r>
            <w:r w:rsidRPr="005D0952">
              <w:rPr>
                <w:spacing w:val="0"/>
                <w:sz w:val="18"/>
                <w:szCs w:val="18"/>
                <w:u w:val="single"/>
                <w:lang w:eastAsia="ru-RU"/>
              </w:rPr>
              <w:t>)</w:t>
            </w:r>
            <w:r>
              <w:rPr>
                <w:spacing w:val="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0B5EEB" w:rsidRPr="005D0952" w:rsidRDefault="000B5EEB" w:rsidP="000B5EEB">
            <w:pPr>
              <w:ind w:right="0"/>
              <w:jc w:val="center"/>
              <w:rPr>
                <w:spacing w:val="0"/>
                <w:sz w:val="18"/>
                <w:szCs w:val="18"/>
                <w:lang w:eastAsia="ru-RU"/>
              </w:rPr>
            </w:pPr>
          </w:p>
          <w:tbl>
            <w:tblPr>
              <w:tblW w:w="160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44"/>
              <w:gridCol w:w="754"/>
              <w:gridCol w:w="560"/>
              <w:gridCol w:w="888"/>
              <w:gridCol w:w="174"/>
              <w:gridCol w:w="1474"/>
              <w:gridCol w:w="532"/>
              <w:gridCol w:w="937"/>
              <w:gridCol w:w="1470"/>
              <w:gridCol w:w="1523"/>
              <w:gridCol w:w="1283"/>
              <w:gridCol w:w="1022"/>
              <w:gridCol w:w="986"/>
              <w:gridCol w:w="1127"/>
              <w:gridCol w:w="1110"/>
              <w:gridCol w:w="850"/>
            </w:tblGrid>
            <w:tr w:rsidR="003F33DF" w:rsidRPr="005D0952" w:rsidTr="00BA519B">
              <w:trPr>
                <w:trHeight w:val="32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33DF" w:rsidRPr="005D0952" w:rsidRDefault="003F33DF" w:rsidP="00D43873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К</w:t>
                  </w:r>
                  <w:r w:rsidR="00D43873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ОКВЭД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ОК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ПД2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40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Условия контракта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Способ размещения заказа</w:t>
                  </w:r>
                  <w:r w:rsidR="00AD67CE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/Обоснование выбора способа размещения заказа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3DF" w:rsidRPr="005D0952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Обоснование внесения изменений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4A2A" w:rsidRDefault="003F33DF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Ответст</w:t>
                  </w: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венный</w:t>
                  </w:r>
                </w:p>
                <w:p w:rsidR="003F33DF" w:rsidRPr="005D0952" w:rsidRDefault="00BB4A2A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исполнитель</w:t>
                  </w:r>
                  <w:r w:rsidR="003F33DF"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DF0F06" w:rsidRPr="005D0952" w:rsidTr="00BA519B">
              <w:trPr>
                <w:trHeight w:val="26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№ заказа (№ </w:t>
                  </w:r>
                  <w:r w:rsidRPr="00822DB7">
                    <w:rPr>
                      <w:b/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ИКЗ</w:t>
                  </w: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06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наименование предмета контракта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/закупки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минимально необходимые требования, предъявляемые к предмету контракта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ориентировочная начальная (максимальная) цена 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за единицу</w:t>
                  </w: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ориентировочная начальная (максимальная) цена контракта, руб.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 xml:space="preserve">, </w:t>
                  </w:r>
                  <w:r w:rsidRPr="00822DB7">
                    <w:rPr>
                      <w:b/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обоснование НМЦК</w:t>
                  </w:r>
                  <w:r>
                    <w:rPr>
                      <w:b/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, наименование метода определения  обоснования НМЦК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BB4A2A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hyperlink r:id="rId9" w:anchor="RANGE!_ftn1" w:history="1">
                    <w:r w:rsidR="00DF0F06" w:rsidRPr="005D0952">
                      <w:rPr>
                        <w:bCs/>
                        <w:color w:val="auto"/>
                        <w:spacing w:val="0"/>
                        <w:sz w:val="18"/>
                        <w:szCs w:val="18"/>
                        <w:lang w:eastAsia="ru-RU"/>
                      </w:rPr>
                      <w:t>условия финансового обеспечения исполнения контракта (включая размер аванса *)</w:t>
                    </w:r>
                  </w:hyperlink>
                </w:p>
              </w:tc>
              <w:tc>
                <w:tcPr>
                  <w:tcW w:w="20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0F06" w:rsidRPr="005D0952" w:rsidRDefault="00DF0F06" w:rsidP="00DF0F06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график осуществления процедур закупки</w:t>
                  </w:r>
                </w:p>
              </w:tc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F06" w:rsidRPr="005D0952" w:rsidRDefault="00DF0F06" w:rsidP="00DF0F06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3A0C" w:rsidRPr="005D0952" w:rsidTr="00BA519B">
              <w:trPr>
                <w:trHeight w:val="992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срок размещения заказа (мес., год)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срок исполнения контракта (мес., год)</w:t>
                  </w:r>
                </w:p>
              </w:tc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A0C" w:rsidRPr="005D0952" w:rsidRDefault="00483A0C" w:rsidP="000B5EEB">
                  <w:pPr>
                    <w:ind w:right="0"/>
                    <w:jc w:val="left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3A0C" w:rsidRPr="005D0952" w:rsidTr="00BA519B">
              <w:trPr>
                <w:trHeight w:val="26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3A0C" w:rsidRPr="005D0952" w:rsidRDefault="00483A0C" w:rsidP="006727C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A0C" w:rsidRPr="005D0952" w:rsidRDefault="00483A0C" w:rsidP="00483A0C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483A0C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F96327" w:rsidRPr="005D0952" w:rsidTr="00BA519B">
              <w:trPr>
                <w:trHeight w:val="175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327" w:rsidRPr="000D02FC" w:rsidRDefault="00D43873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0D02FC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327" w:rsidRPr="000D02FC" w:rsidRDefault="00F96327" w:rsidP="00F9632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327" w:rsidRPr="000D02FC" w:rsidRDefault="00F96327" w:rsidP="00F9632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F96327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96028C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6E450F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F963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F963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327" w:rsidRPr="000D02FC" w:rsidRDefault="00F96327" w:rsidP="00F9632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07B" w:rsidRDefault="007E107B" w:rsidP="007E107B">
                  <w:pP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7E107B" w:rsidRDefault="007E107B" w:rsidP="007E107B">
                  <w:pP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F96327" w:rsidRDefault="007E107B" w:rsidP="007E107B">
                  <w:pP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  <w:t>Метод:</w:t>
                  </w:r>
                </w:p>
                <w:p w:rsidR="00F1657C" w:rsidRDefault="00F1657C" w:rsidP="00F96327">
                  <w:pPr>
                    <w:jc w:val="center"/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F1657C" w:rsidRPr="00F1657C" w:rsidRDefault="00F1657C" w:rsidP="00F1657C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  <w:t>Периодичность</w:t>
                  </w:r>
                  <w:r w:rsidR="00BA519B" w:rsidRPr="00BB4A2A"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A519B"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  <w:t>осуществления закупки</w:t>
                  </w:r>
                  <w:r>
                    <w:rPr>
                      <w:b/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0B5EEB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605023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605023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327" w:rsidRPr="00DF7E6D" w:rsidRDefault="00F96327" w:rsidP="00D87B57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327" w:rsidRPr="000D02FC" w:rsidRDefault="00F96327" w:rsidP="00DF0F06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6327" w:rsidRPr="000D02FC" w:rsidRDefault="00F96327" w:rsidP="00605023">
                  <w:pPr>
                    <w:ind w:right="0"/>
                    <w:jc w:val="center"/>
                    <w:rPr>
                      <w:bCs/>
                      <w:color w:val="000000" w:themeColor="text1"/>
                      <w:spacing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3A0C" w:rsidRPr="005D0952" w:rsidTr="00BA519B">
              <w:trPr>
                <w:trHeight w:val="263"/>
              </w:trPr>
              <w:tc>
                <w:tcPr>
                  <w:tcW w:w="819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A0C" w:rsidRPr="00A95B6C" w:rsidRDefault="00483A0C" w:rsidP="00483A0C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A95B6C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3A0C" w:rsidRPr="008C431F" w:rsidRDefault="00483A0C" w:rsidP="0096028C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3A0C" w:rsidRPr="005D0952" w:rsidRDefault="00483A0C" w:rsidP="000B5EEB">
                  <w:pPr>
                    <w:ind w:right="0"/>
                    <w:jc w:val="center"/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</w:pPr>
                  <w:r w:rsidRPr="005D0952">
                    <w:rPr>
                      <w:bCs/>
                      <w:color w:val="auto"/>
                      <w:spacing w:val="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:rsidR="000B5EEB" w:rsidRPr="005D0952" w:rsidRDefault="000B5EEB" w:rsidP="000B5EEB">
            <w:pPr>
              <w:ind w:right="0"/>
              <w:jc w:val="left"/>
              <w:rPr>
                <w:spacing w:val="0"/>
                <w:sz w:val="18"/>
                <w:szCs w:val="18"/>
                <w:lang w:eastAsia="ru-RU"/>
              </w:rPr>
            </w:pPr>
          </w:p>
          <w:p w:rsidR="00B76CFD" w:rsidRDefault="00B76CFD" w:rsidP="000B5EEB">
            <w:pPr>
              <w:ind w:right="0"/>
              <w:jc w:val="left"/>
              <w:rPr>
                <w:color w:val="auto"/>
                <w:spacing w:val="0"/>
                <w:sz w:val="18"/>
                <w:szCs w:val="18"/>
                <w:lang w:eastAsia="ru-RU"/>
              </w:rPr>
            </w:pPr>
          </w:p>
          <w:p w:rsidR="000B5EEB" w:rsidRDefault="007155B1" w:rsidP="000B5EEB">
            <w:pPr>
              <w:ind w:right="0"/>
              <w:jc w:val="left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Заместитель директора по направлению деятельности                          </w:t>
            </w:r>
            <w:r w:rsidR="000B5EEB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    </w:t>
            </w:r>
            <w:r w:rsidR="000B5EEB"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 _____</w:t>
            </w:r>
            <w:r w:rsidR="000B5EEB" w:rsidRPr="007E107B">
              <w:rPr>
                <w:color w:val="auto"/>
                <w:spacing w:val="0"/>
                <w:sz w:val="18"/>
                <w:szCs w:val="18"/>
                <w:u w:val="single"/>
                <w:lang w:eastAsia="ru-RU"/>
              </w:rPr>
              <w:t>________________</w:t>
            </w:r>
            <w:r w:rsidR="000B5EEB"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_/</w:t>
            </w:r>
            <w:r w:rsidRPr="007E107B">
              <w:rPr>
                <w:color w:val="auto"/>
                <w:spacing w:val="0"/>
                <w:sz w:val="18"/>
                <w:szCs w:val="18"/>
                <w:u w:val="single"/>
                <w:lang w:eastAsia="ru-RU"/>
              </w:rPr>
              <w:t>______________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 </w:t>
            </w:r>
            <w:r w:rsidR="000B5EEB"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/</w:t>
            </w:r>
          </w:p>
          <w:p w:rsidR="000B5EEB" w:rsidRDefault="000B5EEB" w:rsidP="007E107B">
            <w:pPr>
              <w:spacing w:line="192" w:lineRule="auto"/>
              <w:ind w:right="0"/>
              <w:jc w:val="left"/>
              <w:rPr>
                <w:color w:val="auto"/>
                <w:spacing w:val="0"/>
                <w:sz w:val="16"/>
                <w:szCs w:val="16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BB4A2A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                                                        </w:t>
            </w:r>
            <w:r w:rsidR="00BB4A2A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            </w:t>
            </w:r>
            <w:r w:rsidR="007E107B" w:rsidRPr="00BB4A2A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    </w:t>
            </w:r>
            <w:r w:rsidRPr="00BB4A2A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  (подпись)               (Ф.И.О.)</w:t>
            </w:r>
          </w:p>
          <w:p w:rsidR="00BB4A2A" w:rsidRPr="00BB4A2A" w:rsidRDefault="00BB4A2A" w:rsidP="007E107B">
            <w:pPr>
              <w:spacing w:line="192" w:lineRule="auto"/>
              <w:ind w:right="0"/>
              <w:jc w:val="left"/>
              <w:rPr>
                <w:spacing w:val="0"/>
                <w:sz w:val="16"/>
                <w:szCs w:val="16"/>
                <w:lang w:eastAsia="ru-RU"/>
              </w:rPr>
            </w:pPr>
          </w:p>
          <w:p w:rsidR="000B5EEB" w:rsidRDefault="000B5EEB" w:rsidP="000B5EEB">
            <w:pPr>
              <w:ind w:right="0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Правильность кодов К</w:t>
            </w:r>
            <w:r w:rsidR="009A412D">
              <w:rPr>
                <w:color w:val="auto"/>
                <w:spacing w:val="0"/>
                <w:sz w:val="18"/>
                <w:szCs w:val="18"/>
                <w:lang w:eastAsia="ru-RU"/>
              </w:rPr>
              <w:t>ВР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 и условия финансового обеспечения исполнения контракта (включая размер аванса) подтверждаю</w:t>
            </w:r>
          </w:p>
          <w:p w:rsidR="00BB4A2A" w:rsidRPr="005D0952" w:rsidRDefault="00BB4A2A" w:rsidP="000B5EEB">
            <w:pPr>
              <w:ind w:right="0"/>
              <w:rPr>
                <w:color w:val="auto"/>
                <w:spacing w:val="0"/>
                <w:sz w:val="18"/>
                <w:szCs w:val="18"/>
                <w:lang w:eastAsia="ru-RU"/>
              </w:rPr>
            </w:pPr>
          </w:p>
          <w:p w:rsidR="000B5EEB" w:rsidRPr="005D0952" w:rsidRDefault="000B5EEB" w:rsidP="000B5EEB">
            <w:pPr>
              <w:ind w:right="0"/>
              <w:rPr>
                <w:color w:val="auto"/>
                <w:spacing w:val="0"/>
                <w:sz w:val="18"/>
                <w:szCs w:val="18"/>
                <w:lang w:eastAsia="ru-RU"/>
              </w:rPr>
            </w:pP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Главный бухгалтер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  <w:t xml:space="preserve">                 _________________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ab/>
              <w:t>/</w:t>
            </w:r>
            <w:r>
              <w:rPr>
                <w:color w:val="auto"/>
                <w:spacing w:val="0"/>
                <w:sz w:val="18"/>
                <w:szCs w:val="18"/>
                <w:lang w:eastAsia="ru-RU"/>
              </w:rPr>
              <w:t>И.В.</w:t>
            </w:r>
            <w:r w:rsidR="00BB4A2A">
              <w:rPr>
                <w:color w:val="auto"/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auto"/>
                <w:spacing w:val="0"/>
                <w:sz w:val="18"/>
                <w:szCs w:val="18"/>
                <w:lang w:eastAsia="ru-RU"/>
              </w:rPr>
              <w:t>Балакина</w:t>
            </w:r>
            <w:r w:rsidRPr="005D0952">
              <w:rPr>
                <w:color w:val="auto"/>
                <w:spacing w:val="0"/>
                <w:sz w:val="18"/>
                <w:szCs w:val="18"/>
                <w:lang w:eastAsia="ru-RU"/>
              </w:rPr>
              <w:t>/</w:t>
            </w:r>
            <w:bookmarkStart w:id="0" w:name="_GoBack"/>
          </w:p>
          <w:p w:rsidR="000B5EEB" w:rsidRPr="00BB4A2A" w:rsidRDefault="000B5EEB" w:rsidP="000B5EEB">
            <w:pPr>
              <w:ind w:right="0"/>
              <w:jc w:val="left"/>
              <w:rPr>
                <w:color w:val="auto"/>
                <w:spacing w:val="0"/>
                <w:sz w:val="16"/>
                <w:szCs w:val="16"/>
                <w:lang w:eastAsia="ru-RU"/>
              </w:rPr>
            </w:pPr>
            <w:r w:rsidRPr="00BB4A2A"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="00BB4A2A"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  <w:t xml:space="preserve">            </w:t>
            </w:r>
            <w:r w:rsidRPr="00BB4A2A"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  <w:t xml:space="preserve">              </w:t>
            </w:r>
            <w:r w:rsidRPr="00BB4A2A">
              <w:rPr>
                <w:color w:val="auto"/>
                <w:spacing w:val="0"/>
                <w:sz w:val="16"/>
                <w:szCs w:val="16"/>
                <w:lang w:eastAsia="ru-RU"/>
              </w:rPr>
              <w:t xml:space="preserve">(подпись)             </w:t>
            </w:r>
            <w:r w:rsidRPr="00BB4A2A">
              <w:rPr>
                <w:rFonts w:ascii="Arial" w:hAnsi="Arial" w:cs="Arial"/>
                <w:color w:val="auto"/>
                <w:spacing w:val="0"/>
                <w:sz w:val="16"/>
                <w:szCs w:val="16"/>
                <w:lang w:eastAsia="ru-RU"/>
              </w:rPr>
              <w:t xml:space="preserve">                        </w:t>
            </w:r>
            <w:r w:rsidRPr="00BB4A2A">
              <w:rPr>
                <w:color w:val="auto"/>
                <w:spacing w:val="0"/>
                <w:sz w:val="16"/>
                <w:szCs w:val="16"/>
                <w:lang w:eastAsia="ru-RU"/>
              </w:rPr>
              <w:t>(Ф.И.О.)</w:t>
            </w:r>
          </w:p>
          <w:bookmarkEnd w:id="0"/>
          <w:p w:rsidR="007155B1" w:rsidRPr="005D0952" w:rsidRDefault="007155B1" w:rsidP="000B5EEB">
            <w:pPr>
              <w:ind w:right="0"/>
              <w:jc w:val="left"/>
              <w:rPr>
                <w:rFonts w:ascii="Arial" w:hAnsi="Arial" w:cs="Arial"/>
                <w:color w:val="auto"/>
                <w:spacing w:val="0"/>
                <w:sz w:val="18"/>
                <w:szCs w:val="18"/>
                <w:lang w:eastAsia="ru-RU"/>
              </w:rPr>
            </w:pPr>
          </w:p>
        </w:tc>
      </w:tr>
    </w:tbl>
    <w:p w:rsidR="000B5EEB" w:rsidRDefault="007155B1" w:rsidP="00BB4A2A">
      <w:pPr>
        <w:ind w:left="-284" w:right="0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>Наличие средств и соответствие заявки плану финансово-хозяйственной деятельности на 20___ год подтверждаю.</w:t>
      </w:r>
    </w:p>
    <w:p w:rsidR="00BB4A2A" w:rsidRPr="005D0952" w:rsidRDefault="00BB4A2A" w:rsidP="00BB4A2A">
      <w:pPr>
        <w:ind w:left="-284" w:right="0"/>
        <w:rPr>
          <w:color w:val="auto"/>
          <w:spacing w:val="0"/>
          <w:sz w:val="18"/>
          <w:szCs w:val="18"/>
          <w:lang w:eastAsia="ru-RU"/>
        </w:rPr>
      </w:pPr>
    </w:p>
    <w:p w:rsidR="000B5EEB" w:rsidRPr="005D0952" w:rsidRDefault="007155B1" w:rsidP="00BB4A2A">
      <w:pPr>
        <w:ind w:left="-284" w:right="0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 xml:space="preserve">Начальник </w:t>
      </w: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 xml:space="preserve">планово-экономического </w:t>
      </w:r>
      <w:r w:rsidR="00970047">
        <w:rPr>
          <w:color w:val="auto"/>
          <w:spacing w:val="0"/>
          <w:sz w:val="18"/>
          <w:szCs w:val="18"/>
          <w:lang w:eastAsia="ru-RU"/>
        </w:rPr>
        <w:t>отдела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 xml:space="preserve">      _________________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ab/>
        <w:t>/</w:t>
      </w:r>
      <w:r w:rsidR="006C16DC">
        <w:rPr>
          <w:color w:val="auto"/>
          <w:spacing w:val="0"/>
          <w:sz w:val="18"/>
          <w:szCs w:val="18"/>
          <w:lang w:eastAsia="ru-RU"/>
        </w:rPr>
        <w:t>В.В.</w:t>
      </w:r>
      <w:r w:rsidR="00BB4A2A">
        <w:rPr>
          <w:color w:val="auto"/>
          <w:spacing w:val="0"/>
          <w:sz w:val="18"/>
          <w:szCs w:val="18"/>
          <w:lang w:eastAsia="ru-RU"/>
        </w:rPr>
        <w:t xml:space="preserve"> </w:t>
      </w:r>
      <w:r w:rsidR="00970047">
        <w:rPr>
          <w:color w:val="auto"/>
          <w:spacing w:val="0"/>
          <w:sz w:val="18"/>
          <w:szCs w:val="18"/>
          <w:lang w:eastAsia="ru-RU"/>
        </w:rPr>
        <w:t>Рязанцев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>/</w:t>
      </w:r>
    </w:p>
    <w:p w:rsidR="000B5EEB" w:rsidRPr="00BB4A2A" w:rsidRDefault="000B5EEB" w:rsidP="00BB4A2A">
      <w:pPr>
        <w:ind w:left="142" w:right="0"/>
        <w:rPr>
          <w:color w:val="auto"/>
          <w:spacing w:val="0"/>
          <w:sz w:val="16"/>
          <w:szCs w:val="16"/>
          <w:lang w:eastAsia="ru-RU"/>
        </w:rPr>
      </w:pP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     </w:t>
      </w:r>
      <w:r w:rsidR="007155B1"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</w:t>
      </w:r>
      <w:r w:rsid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  </w:t>
      </w:r>
      <w:r w:rsidR="007155B1"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</w:t>
      </w: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</w:t>
      </w:r>
      <w:r w:rsidRPr="00BB4A2A">
        <w:rPr>
          <w:color w:val="auto"/>
          <w:spacing w:val="0"/>
          <w:sz w:val="16"/>
          <w:szCs w:val="16"/>
          <w:lang w:eastAsia="ru-RU"/>
        </w:rPr>
        <w:t xml:space="preserve">(подпись)             </w:t>
      </w: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</w:t>
      </w:r>
      <w:r w:rsidRPr="00BB4A2A">
        <w:rPr>
          <w:color w:val="auto"/>
          <w:spacing w:val="0"/>
          <w:sz w:val="16"/>
          <w:szCs w:val="16"/>
          <w:lang w:eastAsia="ru-RU"/>
        </w:rPr>
        <w:t>(Ф.И.О.)</w:t>
      </w:r>
    </w:p>
    <w:p w:rsidR="000B5EEB" w:rsidRDefault="007155B1" w:rsidP="00BB4A2A">
      <w:pPr>
        <w:ind w:left="-284" w:right="0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>Правильность кодов ОКВЭД</w:t>
      </w:r>
      <w:proofErr w:type="gramStart"/>
      <w:r w:rsidR="00AD6A40">
        <w:rPr>
          <w:color w:val="auto"/>
          <w:spacing w:val="0"/>
          <w:sz w:val="18"/>
          <w:szCs w:val="18"/>
          <w:lang w:eastAsia="ru-RU"/>
        </w:rPr>
        <w:t>2</w:t>
      </w:r>
      <w:proofErr w:type="gramEnd"/>
      <w:r w:rsidR="000B5EEB" w:rsidRPr="005D0952">
        <w:rPr>
          <w:color w:val="auto"/>
          <w:spacing w:val="0"/>
          <w:sz w:val="18"/>
          <w:szCs w:val="18"/>
          <w:lang w:eastAsia="ru-RU"/>
        </w:rPr>
        <w:t>, ОК</w:t>
      </w:r>
      <w:r w:rsidR="000B5EEB">
        <w:rPr>
          <w:color w:val="auto"/>
          <w:spacing w:val="0"/>
          <w:sz w:val="18"/>
          <w:szCs w:val="18"/>
          <w:lang w:eastAsia="ru-RU"/>
        </w:rPr>
        <w:t>ПД</w:t>
      </w:r>
      <w:r w:rsidR="00AD6A40">
        <w:rPr>
          <w:color w:val="auto"/>
          <w:spacing w:val="0"/>
          <w:sz w:val="18"/>
          <w:szCs w:val="18"/>
          <w:lang w:eastAsia="ru-RU"/>
        </w:rPr>
        <w:t>2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 xml:space="preserve"> подтверждаю</w:t>
      </w:r>
    </w:p>
    <w:p w:rsidR="00BB4A2A" w:rsidRPr="005D0952" w:rsidRDefault="00BB4A2A" w:rsidP="00BB4A2A">
      <w:pPr>
        <w:ind w:left="-284" w:right="0"/>
        <w:rPr>
          <w:color w:val="auto"/>
          <w:spacing w:val="0"/>
          <w:sz w:val="18"/>
          <w:szCs w:val="18"/>
          <w:lang w:eastAsia="ru-RU"/>
        </w:rPr>
      </w:pPr>
    </w:p>
    <w:p w:rsidR="00FB2961" w:rsidRDefault="007155B1" w:rsidP="00BB4A2A">
      <w:pPr>
        <w:ind w:left="-284" w:right="-173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>Начальник отдела материально-технического снабжения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ab/>
      </w:r>
      <w:r w:rsidR="000B5EEB" w:rsidRPr="005D0952">
        <w:rPr>
          <w:color w:val="auto"/>
          <w:spacing w:val="0"/>
          <w:sz w:val="18"/>
          <w:szCs w:val="18"/>
          <w:lang w:eastAsia="ru-RU"/>
        </w:rPr>
        <w:tab/>
      </w:r>
      <w:r w:rsidR="000B5EEB" w:rsidRPr="005D0952">
        <w:rPr>
          <w:color w:val="auto"/>
          <w:spacing w:val="0"/>
          <w:sz w:val="18"/>
          <w:szCs w:val="18"/>
          <w:lang w:eastAsia="ru-RU"/>
        </w:rPr>
        <w:tab/>
        <w:t xml:space="preserve">      _________________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ab/>
        <w:t>/</w:t>
      </w:r>
      <w:r>
        <w:rPr>
          <w:color w:val="auto"/>
          <w:spacing w:val="0"/>
          <w:sz w:val="18"/>
          <w:szCs w:val="18"/>
          <w:lang w:eastAsia="ru-RU"/>
        </w:rPr>
        <w:t>_______________</w:t>
      </w:r>
      <w:r w:rsidR="000B5EEB" w:rsidRPr="005D0952">
        <w:rPr>
          <w:color w:val="auto"/>
          <w:spacing w:val="0"/>
          <w:sz w:val="18"/>
          <w:szCs w:val="18"/>
          <w:lang w:eastAsia="ru-RU"/>
        </w:rPr>
        <w:t>/</w:t>
      </w:r>
    </w:p>
    <w:p w:rsidR="00FB2961" w:rsidRPr="00BB4A2A" w:rsidRDefault="000B5EEB" w:rsidP="00BB4A2A">
      <w:pPr>
        <w:ind w:left="142" w:right="0"/>
        <w:rPr>
          <w:color w:val="auto"/>
          <w:spacing w:val="0"/>
          <w:sz w:val="16"/>
          <w:szCs w:val="16"/>
          <w:lang w:eastAsia="ru-RU"/>
        </w:rPr>
      </w:pP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7E107B"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</w:t>
      </w: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</w:t>
      </w:r>
      <w:r w:rsidRPr="00BB4A2A">
        <w:rPr>
          <w:color w:val="auto"/>
          <w:spacing w:val="0"/>
          <w:sz w:val="16"/>
          <w:szCs w:val="16"/>
          <w:lang w:eastAsia="ru-RU"/>
        </w:rPr>
        <w:t xml:space="preserve">(подпись)             </w:t>
      </w:r>
      <w:r w:rsidR="007155B1"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</w:t>
      </w: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</w:t>
      </w:r>
      <w:r w:rsidRPr="00BB4A2A">
        <w:rPr>
          <w:color w:val="auto"/>
          <w:spacing w:val="0"/>
          <w:sz w:val="16"/>
          <w:szCs w:val="16"/>
          <w:lang w:eastAsia="ru-RU"/>
        </w:rPr>
        <w:t>(Ф.И.О.)</w:t>
      </w:r>
    </w:p>
    <w:p w:rsidR="00BB4A2A" w:rsidRDefault="00BB4A2A" w:rsidP="00644EFB">
      <w:pPr>
        <w:ind w:left="142" w:right="0"/>
        <w:rPr>
          <w:color w:val="auto"/>
          <w:spacing w:val="0"/>
          <w:sz w:val="18"/>
          <w:szCs w:val="18"/>
          <w:lang w:eastAsia="ru-RU"/>
        </w:rPr>
      </w:pPr>
    </w:p>
    <w:p w:rsidR="00DF0F06" w:rsidRDefault="007155B1" w:rsidP="007155B1">
      <w:pPr>
        <w:ind w:left="-284" w:right="-173"/>
        <w:rPr>
          <w:color w:val="auto"/>
          <w:spacing w:val="0"/>
          <w:sz w:val="18"/>
          <w:szCs w:val="18"/>
          <w:lang w:eastAsia="ru-RU"/>
        </w:rPr>
      </w:pPr>
      <w:r>
        <w:rPr>
          <w:color w:val="auto"/>
          <w:spacing w:val="0"/>
          <w:sz w:val="18"/>
          <w:szCs w:val="18"/>
          <w:lang w:eastAsia="ru-RU"/>
        </w:rPr>
        <w:t xml:space="preserve"> </w:t>
      </w:r>
      <w:r w:rsidR="00DF0F06" w:rsidRPr="006C1CE8">
        <w:rPr>
          <w:color w:val="auto"/>
          <w:spacing w:val="0"/>
          <w:sz w:val="18"/>
          <w:szCs w:val="18"/>
          <w:lang w:eastAsia="ru-RU"/>
        </w:rPr>
        <w:t xml:space="preserve">Начальник </w:t>
      </w:r>
      <w:r w:rsidR="0022089A">
        <w:rPr>
          <w:color w:val="auto"/>
          <w:spacing w:val="0"/>
          <w:sz w:val="18"/>
          <w:szCs w:val="18"/>
          <w:lang w:eastAsia="ru-RU"/>
        </w:rPr>
        <w:t>отдела</w:t>
      </w:r>
      <w:r w:rsidR="00DF0F06" w:rsidRPr="006C1CE8">
        <w:rPr>
          <w:color w:val="auto"/>
          <w:spacing w:val="0"/>
          <w:sz w:val="18"/>
          <w:szCs w:val="18"/>
          <w:lang w:eastAsia="ru-RU"/>
        </w:rPr>
        <w:t xml:space="preserve"> </w:t>
      </w:r>
      <w:r w:rsidR="0022089A">
        <w:rPr>
          <w:color w:val="auto"/>
          <w:spacing w:val="0"/>
          <w:sz w:val="18"/>
          <w:szCs w:val="18"/>
          <w:lang w:eastAsia="ru-RU"/>
        </w:rPr>
        <w:t>подготовки и сопровождения</w:t>
      </w:r>
      <w:r w:rsidR="00DF0F06" w:rsidRPr="006C1CE8">
        <w:rPr>
          <w:color w:val="auto"/>
          <w:spacing w:val="0"/>
          <w:sz w:val="18"/>
          <w:szCs w:val="18"/>
          <w:lang w:eastAsia="ru-RU"/>
        </w:rPr>
        <w:t xml:space="preserve"> закупок</w:t>
      </w:r>
      <w:r w:rsidR="00DF0F06">
        <w:rPr>
          <w:color w:val="auto"/>
          <w:spacing w:val="0"/>
          <w:sz w:val="18"/>
          <w:szCs w:val="18"/>
          <w:lang w:eastAsia="ru-RU"/>
        </w:rPr>
        <w:t xml:space="preserve">                                        </w:t>
      </w:r>
      <w:r w:rsidR="00DF0F06" w:rsidRPr="005D0952">
        <w:rPr>
          <w:color w:val="auto"/>
          <w:spacing w:val="0"/>
          <w:sz w:val="18"/>
          <w:szCs w:val="18"/>
          <w:lang w:eastAsia="ru-RU"/>
        </w:rPr>
        <w:t xml:space="preserve">      _________________</w:t>
      </w:r>
      <w:r w:rsidR="00DF0F06" w:rsidRPr="005D0952">
        <w:rPr>
          <w:color w:val="auto"/>
          <w:spacing w:val="0"/>
          <w:sz w:val="18"/>
          <w:szCs w:val="18"/>
          <w:lang w:eastAsia="ru-RU"/>
        </w:rPr>
        <w:tab/>
        <w:t>/</w:t>
      </w:r>
      <w:r w:rsidR="00D022EA">
        <w:rPr>
          <w:color w:val="auto"/>
          <w:spacing w:val="0"/>
          <w:sz w:val="18"/>
          <w:szCs w:val="18"/>
          <w:lang w:eastAsia="ru-RU"/>
        </w:rPr>
        <w:t>А.В</w:t>
      </w:r>
      <w:r w:rsidR="00DF0F06">
        <w:rPr>
          <w:color w:val="auto"/>
          <w:spacing w:val="0"/>
          <w:sz w:val="18"/>
          <w:szCs w:val="18"/>
          <w:lang w:eastAsia="ru-RU"/>
        </w:rPr>
        <w:t xml:space="preserve">. </w:t>
      </w:r>
      <w:r w:rsidR="00D022EA">
        <w:rPr>
          <w:color w:val="auto"/>
          <w:spacing w:val="0"/>
          <w:sz w:val="18"/>
          <w:szCs w:val="18"/>
          <w:lang w:eastAsia="ru-RU"/>
        </w:rPr>
        <w:t>Павлик</w:t>
      </w:r>
      <w:r w:rsidR="00DF0F06" w:rsidRPr="005D0952">
        <w:rPr>
          <w:color w:val="auto"/>
          <w:spacing w:val="0"/>
          <w:sz w:val="18"/>
          <w:szCs w:val="18"/>
          <w:lang w:eastAsia="ru-RU"/>
        </w:rPr>
        <w:t>/</w:t>
      </w:r>
    </w:p>
    <w:p w:rsidR="00FB2961" w:rsidRPr="00BB4A2A" w:rsidRDefault="00DF0F06" w:rsidP="007E107B">
      <w:pPr>
        <w:ind w:left="142" w:right="0"/>
        <w:rPr>
          <w:color w:val="auto"/>
          <w:spacing w:val="0"/>
          <w:sz w:val="16"/>
          <w:szCs w:val="16"/>
          <w:lang w:eastAsia="ru-RU"/>
        </w:rPr>
      </w:pP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7E107B"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                              </w:t>
      </w:r>
      <w:r w:rsidRPr="00BB4A2A">
        <w:rPr>
          <w:rFonts w:ascii="Arial" w:hAnsi="Arial" w:cs="Arial"/>
          <w:color w:val="auto"/>
          <w:spacing w:val="0"/>
          <w:sz w:val="16"/>
          <w:szCs w:val="16"/>
          <w:lang w:eastAsia="ru-RU"/>
        </w:rPr>
        <w:t xml:space="preserve"> </w:t>
      </w:r>
      <w:r w:rsidR="00D022EA" w:rsidRPr="00BB4A2A">
        <w:rPr>
          <w:color w:val="auto"/>
          <w:spacing w:val="0"/>
          <w:sz w:val="16"/>
          <w:szCs w:val="16"/>
          <w:lang w:eastAsia="ru-RU"/>
        </w:rPr>
        <w:t xml:space="preserve">(подпись)          </w:t>
      </w:r>
      <w:r w:rsidRPr="00BB4A2A">
        <w:rPr>
          <w:color w:val="auto"/>
          <w:spacing w:val="0"/>
          <w:sz w:val="16"/>
          <w:szCs w:val="16"/>
          <w:lang w:eastAsia="ru-RU"/>
        </w:rPr>
        <w:t>(Ф.И.О.)</w:t>
      </w:r>
    </w:p>
    <w:sectPr w:rsidR="00FB2961" w:rsidRPr="00BB4A2A" w:rsidSect="00BB4A2A">
      <w:headerReference w:type="default" r:id="rId10"/>
      <w:pgSz w:w="16838" w:h="11906" w:orient="landscape"/>
      <w:pgMar w:top="720" w:right="720" w:bottom="142" w:left="720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2A" w:rsidRDefault="00BB4A2A" w:rsidP="00BB4A2A">
      <w:r>
        <w:separator/>
      </w:r>
    </w:p>
  </w:endnote>
  <w:endnote w:type="continuationSeparator" w:id="0">
    <w:p w:rsidR="00BB4A2A" w:rsidRDefault="00BB4A2A" w:rsidP="00BB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2A" w:rsidRDefault="00BB4A2A" w:rsidP="00BB4A2A">
      <w:r>
        <w:separator/>
      </w:r>
    </w:p>
  </w:footnote>
  <w:footnote w:type="continuationSeparator" w:id="0">
    <w:p w:rsidR="00BB4A2A" w:rsidRDefault="00BB4A2A" w:rsidP="00BB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2A" w:rsidRPr="00BB4A2A" w:rsidRDefault="00BB4A2A" w:rsidP="00BB4A2A">
    <w:pPr>
      <w:ind w:left="10773"/>
      <w:jc w:val="left"/>
      <w:rPr>
        <w:sz w:val="24"/>
        <w:szCs w:val="24"/>
      </w:rPr>
    </w:pPr>
    <w:r w:rsidRPr="00BB4A2A">
      <w:rPr>
        <w:sz w:val="24"/>
        <w:szCs w:val="24"/>
      </w:rPr>
      <w:t xml:space="preserve">Приложение №2 к Регламенту </w:t>
    </w:r>
  </w:p>
  <w:p w:rsidR="00BB4A2A" w:rsidRPr="00BB4A2A" w:rsidRDefault="00BB4A2A" w:rsidP="00BB4A2A">
    <w:pPr>
      <w:ind w:left="10773"/>
      <w:jc w:val="left"/>
      <w:rPr>
        <w:sz w:val="24"/>
        <w:szCs w:val="24"/>
      </w:rPr>
    </w:pPr>
    <w:r w:rsidRPr="00BB4A2A">
      <w:rPr>
        <w:sz w:val="24"/>
        <w:szCs w:val="24"/>
      </w:rPr>
      <w:t xml:space="preserve">договорной работы </w:t>
    </w:r>
  </w:p>
  <w:p w:rsidR="00BB4A2A" w:rsidRPr="00BB4A2A" w:rsidRDefault="00BB4A2A" w:rsidP="00BB4A2A">
    <w:pPr>
      <w:ind w:left="10773"/>
      <w:jc w:val="left"/>
      <w:rPr>
        <w:sz w:val="24"/>
        <w:szCs w:val="24"/>
      </w:rPr>
    </w:pPr>
    <w:r w:rsidRPr="00BB4A2A">
      <w:rPr>
        <w:bCs/>
        <w:spacing w:val="-2"/>
        <w:sz w:val="24"/>
        <w:szCs w:val="24"/>
      </w:rPr>
      <w:t>НИЦ «Курчатовский институт»</w:t>
    </w:r>
    <w:r>
      <w:rPr>
        <w:bCs/>
        <w:spacing w:val="-2"/>
        <w:sz w:val="24"/>
        <w:szCs w:val="24"/>
      </w:rPr>
      <w:t xml:space="preserve"> </w:t>
    </w:r>
    <w:r w:rsidRPr="00BB4A2A">
      <w:rPr>
        <w:bCs/>
        <w:spacing w:val="-2"/>
        <w:sz w:val="24"/>
        <w:szCs w:val="24"/>
      </w:rPr>
      <w:t>-</w:t>
    </w:r>
    <w:r>
      <w:rPr>
        <w:bCs/>
        <w:spacing w:val="-2"/>
        <w:sz w:val="24"/>
        <w:szCs w:val="24"/>
      </w:rPr>
      <w:t xml:space="preserve"> </w:t>
    </w:r>
    <w:r w:rsidRPr="00BB4A2A">
      <w:rPr>
        <w:spacing w:val="3"/>
        <w:sz w:val="24"/>
        <w:szCs w:val="24"/>
      </w:rPr>
      <w:t>ИТЭФ</w:t>
    </w:r>
    <w:r w:rsidRPr="00BB4A2A">
      <w:rPr>
        <w:spacing w:val="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A9D"/>
    <w:multiLevelType w:val="hybridMultilevel"/>
    <w:tmpl w:val="BA8C3B7A"/>
    <w:lvl w:ilvl="0" w:tplc="F836F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3C5B"/>
    <w:multiLevelType w:val="hybridMultilevel"/>
    <w:tmpl w:val="D3B8BD20"/>
    <w:lvl w:ilvl="0" w:tplc="F836F9E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4B"/>
    <w:rsid w:val="00011E1A"/>
    <w:rsid w:val="00041C14"/>
    <w:rsid w:val="000873A4"/>
    <w:rsid w:val="000B5EEB"/>
    <w:rsid w:val="000D02FC"/>
    <w:rsid w:val="000E688A"/>
    <w:rsid w:val="00100A7E"/>
    <w:rsid w:val="001246CD"/>
    <w:rsid w:val="001441B1"/>
    <w:rsid w:val="00151087"/>
    <w:rsid w:val="001542B7"/>
    <w:rsid w:val="001935E1"/>
    <w:rsid w:val="0022089A"/>
    <w:rsid w:val="00244D05"/>
    <w:rsid w:val="00291186"/>
    <w:rsid w:val="002C3BD4"/>
    <w:rsid w:val="002D0DE3"/>
    <w:rsid w:val="002E13E2"/>
    <w:rsid w:val="002E3240"/>
    <w:rsid w:val="002E515C"/>
    <w:rsid w:val="003023E6"/>
    <w:rsid w:val="00325B7C"/>
    <w:rsid w:val="00326209"/>
    <w:rsid w:val="003E52BC"/>
    <w:rsid w:val="003F33DF"/>
    <w:rsid w:val="004402A6"/>
    <w:rsid w:val="00473BC1"/>
    <w:rsid w:val="00483A0C"/>
    <w:rsid w:val="004C48DE"/>
    <w:rsid w:val="00520DEA"/>
    <w:rsid w:val="00532CC1"/>
    <w:rsid w:val="005A35E8"/>
    <w:rsid w:val="005B5D7F"/>
    <w:rsid w:val="005C0E4B"/>
    <w:rsid w:val="00605023"/>
    <w:rsid w:val="00644EFB"/>
    <w:rsid w:val="00661AD8"/>
    <w:rsid w:val="0068401C"/>
    <w:rsid w:val="006B6A98"/>
    <w:rsid w:val="006C16DC"/>
    <w:rsid w:val="006E450F"/>
    <w:rsid w:val="007155B1"/>
    <w:rsid w:val="00716DF3"/>
    <w:rsid w:val="00722807"/>
    <w:rsid w:val="00742233"/>
    <w:rsid w:val="007A2EA8"/>
    <w:rsid w:val="007E107B"/>
    <w:rsid w:val="00827196"/>
    <w:rsid w:val="008C431F"/>
    <w:rsid w:val="0090274C"/>
    <w:rsid w:val="00944627"/>
    <w:rsid w:val="0096028C"/>
    <w:rsid w:val="00970047"/>
    <w:rsid w:val="00970B17"/>
    <w:rsid w:val="009A412D"/>
    <w:rsid w:val="009B49A5"/>
    <w:rsid w:val="00A07287"/>
    <w:rsid w:val="00A162F2"/>
    <w:rsid w:val="00A21CBA"/>
    <w:rsid w:val="00A95B6C"/>
    <w:rsid w:val="00AC1D46"/>
    <w:rsid w:val="00AC21FE"/>
    <w:rsid w:val="00AD5070"/>
    <w:rsid w:val="00AD67CE"/>
    <w:rsid w:val="00AD6A40"/>
    <w:rsid w:val="00AF4056"/>
    <w:rsid w:val="00B31187"/>
    <w:rsid w:val="00B514D4"/>
    <w:rsid w:val="00B6139D"/>
    <w:rsid w:val="00B76CFD"/>
    <w:rsid w:val="00B87DCA"/>
    <w:rsid w:val="00BA519B"/>
    <w:rsid w:val="00BA547E"/>
    <w:rsid w:val="00BB4A2A"/>
    <w:rsid w:val="00C04FFB"/>
    <w:rsid w:val="00C366CE"/>
    <w:rsid w:val="00CA5470"/>
    <w:rsid w:val="00CC3404"/>
    <w:rsid w:val="00D022EA"/>
    <w:rsid w:val="00D23364"/>
    <w:rsid w:val="00D43873"/>
    <w:rsid w:val="00D46E67"/>
    <w:rsid w:val="00D87B57"/>
    <w:rsid w:val="00DA604C"/>
    <w:rsid w:val="00DB0E13"/>
    <w:rsid w:val="00DF09A0"/>
    <w:rsid w:val="00DF0F06"/>
    <w:rsid w:val="00DF7E6D"/>
    <w:rsid w:val="00E14F00"/>
    <w:rsid w:val="00E42245"/>
    <w:rsid w:val="00E444A4"/>
    <w:rsid w:val="00EB0722"/>
    <w:rsid w:val="00ED4215"/>
    <w:rsid w:val="00F1657C"/>
    <w:rsid w:val="00F564AE"/>
    <w:rsid w:val="00F725CF"/>
    <w:rsid w:val="00F96327"/>
    <w:rsid w:val="00FB2961"/>
    <w:rsid w:val="00FB6832"/>
    <w:rsid w:val="00FC0C0B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4B"/>
    <w:rPr>
      <w:rFonts w:eastAsia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4B"/>
    <w:rPr>
      <w:rFonts w:ascii="Segoe UI" w:eastAsia="Times New Roman" w:hAnsi="Segoe UI" w:cs="Segoe UI"/>
      <w:color w:val="000000"/>
      <w:spacing w:val="4"/>
      <w:sz w:val="18"/>
      <w:szCs w:val="18"/>
      <w:shd w:val="clear" w:color="auto" w:fill="FFFFFF"/>
    </w:rPr>
  </w:style>
  <w:style w:type="character" w:customStyle="1" w:styleId="iceouttxt6">
    <w:name w:val="iceouttxt6"/>
    <w:basedOn w:val="a0"/>
    <w:rsid w:val="00AF4056"/>
    <w:rPr>
      <w:rFonts w:ascii="Arial" w:hAnsi="Arial" w:cs="Arial" w:hint="default"/>
      <w:color w:val="666666"/>
      <w:sz w:val="17"/>
      <w:szCs w:val="17"/>
    </w:rPr>
  </w:style>
  <w:style w:type="paragraph" w:styleId="a5">
    <w:name w:val="List Paragraph"/>
    <w:basedOn w:val="a"/>
    <w:uiPriority w:val="34"/>
    <w:qFormat/>
    <w:rsid w:val="005B5D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A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A2A"/>
    <w:rPr>
      <w:rFonts w:eastAsia="Times New Roman" w:cs="Times New Roman"/>
      <w:color w:val="000000"/>
      <w:spacing w:val="4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BB4A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A2A"/>
    <w:rPr>
      <w:rFonts w:eastAsia="Times New Roman" w:cs="Times New Roman"/>
      <w:color w:val="000000"/>
      <w:spacing w:val="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4B"/>
    <w:rPr>
      <w:rFonts w:eastAsia="Times New Roman" w:cs="Times New Roman"/>
      <w:color w:val="000000"/>
      <w:spacing w:val="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4B"/>
    <w:rPr>
      <w:rFonts w:ascii="Segoe UI" w:eastAsia="Times New Roman" w:hAnsi="Segoe UI" w:cs="Segoe UI"/>
      <w:color w:val="000000"/>
      <w:spacing w:val="4"/>
      <w:sz w:val="18"/>
      <w:szCs w:val="18"/>
      <w:shd w:val="clear" w:color="auto" w:fill="FFFFFF"/>
    </w:rPr>
  </w:style>
  <w:style w:type="character" w:customStyle="1" w:styleId="iceouttxt6">
    <w:name w:val="iceouttxt6"/>
    <w:basedOn w:val="a0"/>
    <w:rsid w:val="00AF4056"/>
    <w:rPr>
      <w:rFonts w:ascii="Arial" w:hAnsi="Arial" w:cs="Arial" w:hint="default"/>
      <w:color w:val="666666"/>
      <w:sz w:val="17"/>
      <w:szCs w:val="17"/>
    </w:rPr>
  </w:style>
  <w:style w:type="paragraph" w:styleId="a5">
    <w:name w:val="List Paragraph"/>
    <w:basedOn w:val="a"/>
    <w:uiPriority w:val="34"/>
    <w:qFormat/>
    <w:rsid w:val="005B5D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A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A2A"/>
    <w:rPr>
      <w:rFonts w:eastAsia="Times New Roman" w:cs="Times New Roman"/>
      <w:color w:val="000000"/>
      <w:spacing w:val="4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BB4A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A2A"/>
    <w:rPr>
      <w:rFonts w:eastAsia="Times New Roman" w:cs="Times New Roman"/>
      <w:color w:val="000000"/>
      <w:spacing w:val="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ammaksimov\Desktop\&#1047;&#1072;&#1082;&#1091;&#1087;&#1082;&#1080;\&#1055;&#1083;&#1072;&#1085;_&#1075;&#1088;&#1072;&#1092;&#1080;&#1082;_2013_&#1050;&#1080;&#1089;&#1077;&#1083;&#1077;&#1074;(13_02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0A76-5C30-43DF-9038-E3A3EDE8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Сухов</dc:creator>
  <cp:lastModifiedBy>Павлик Анна В.</cp:lastModifiedBy>
  <cp:revision>2</cp:revision>
  <cp:lastPrinted>2017-02-10T07:34:00Z</cp:lastPrinted>
  <dcterms:created xsi:type="dcterms:W3CDTF">2018-06-21T09:43:00Z</dcterms:created>
  <dcterms:modified xsi:type="dcterms:W3CDTF">2018-06-21T09:43:00Z</dcterms:modified>
</cp:coreProperties>
</file>